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Eesti Majutajate Liit MTÜ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Liikmeks astumise taotlus (eelankeet)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i w:val="1"/>
          <w:iCs w:val="1"/>
          <w:rtl w:val="0"/>
        </w:rPr>
        <w:t xml:space="preserve">See ankeet aitab meil mõista teie tegevust ja veenduda, et liikmelisus vastab nii teie ootustele kui ka Ühingu eesmärkidele. Ankeedi täitmine ei taga automaatselt liikmeks vastuvõtmist.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ÜLDANDMED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1.1. Liitun Ühinguga: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(Valikvastus)</w:t>
      </w:r>
      <w:r w:rsidDel="00000000" w:rsidR="00000000" w:rsidRPr="00000000">
        <w:rPr>
          <w:rtl w:val="0"/>
        </w:rPr>
        <w:br w:type="textWrapping"/>
        <w:t xml:space="preserve">☐ ettevõttena</w:t>
        <w:br w:type="textWrapping"/>
        <w:t xml:space="preserve">☐ eraisikuna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1.2. Täisnimi / ettevõtte nimi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1.3. Isikukood / registrikood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1.4. Kontaktisiku nimi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(kui ettevõte)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 – valikuline)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1.5. E-posti aadress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1.6. Telefoninumber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1.7. Arveldusaadress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MAJUTUSTEGEVUSE INFO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2.1. Millises piirkonnas majutust pakute?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2.2. Millist tüüpi majutust pakute?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(Märkeruudud – mitu valikut lubatud)</w:t>
      </w:r>
      <w:r w:rsidDel="00000000" w:rsidR="00000000" w:rsidRPr="00000000">
        <w:rPr>
          <w:rtl w:val="0"/>
        </w:rPr>
        <w:br w:type="textWrapping"/>
        <w:t xml:space="preserve">☐ korter</w:t>
        <w:br w:type="textWrapping"/>
        <w:t xml:space="preserve">☐ maja</w:t>
        <w:br w:type="textWrapping"/>
        <w:t xml:space="preserve">☐ puhkemaja</w:t>
        <w:br w:type="textWrapping"/>
        <w:t xml:space="preserve">☐ glämping / erilahendus</w:t>
        <w:br w:type="textWrapping"/>
        <w:t xml:space="preserve">☐ muu: 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2.3. Mitu majutusüksust haldate kokku?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 – number)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2.4</w:t>
      </w:r>
      <w:r w:rsidDel="00000000" w:rsidR="00000000" w:rsidRPr="00000000">
        <w:rPr>
          <w:b w:val="1"/>
          <w:bCs w:val="1"/>
          <w:rtl w:val="0"/>
        </w:rPr>
        <w:t xml:space="preserve">. Mitu voodikohta on teil kokku (välja arvatud laste voodikohad)?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(Lühivastus – number)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(Voodikohtade arv on liikmemaksu arvestuse aluseks)</w:t>
      </w:r>
    </w:p>
    <w:p w:rsidR="00000000" w:rsidDel="00000000" w:rsidP="00000000" w:rsidRDefault="00000000" w:rsidRPr="00000000" w14:paraId="00000013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rtl w:val="0"/>
        </w:rPr>
        <w:t xml:space="preserve">2.5. Millisel kujul majutust pakute?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(Märkeruudud)</w:t>
      </w:r>
      <w:r w:rsidDel="00000000" w:rsidR="00000000" w:rsidRPr="00000000">
        <w:rPr>
          <w:rtl w:val="0"/>
        </w:rPr>
        <w:br w:type="textWrapping"/>
        <w:t xml:space="preserve">☐ lühiajaline</w:t>
        <w:br w:type="textWrapping"/>
        <w:t xml:space="preserve">☐ hooajaline</w:t>
        <w:br w:type="textWrapping"/>
        <w:t xml:space="preserve">☐ aastaringne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2.6. Millistel platvormidel tegutsete?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(Märkeruudud)</w:t>
      </w:r>
      <w:r w:rsidDel="00000000" w:rsidR="00000000" w:rsidRPr="00000000">
        <w:rPr>
          <w:rtl w:val="0"/>
        </w:rPr>
        <w:br w:type="textWrapping"/>
        <w:t xml:space="preserve">☐ Airbnb</w:t>
        <w:br w:type="textWrapping"/>
        <w:t xml:space="preserve">☐ Booking.com</w:t>
        <w:br w:type="textWrapping"/>
        <w:t xml:space="preserve">☐ oma koduleht</w:t>
        <w:br w:type="textWrapping"/>
        <w:t xml:space="preserve">☐ muu: _______</w:t>
      </w:r>
    </w:p>
    <w:p w:rsidR="00000000" w:rsidDel="00000000" w:rsidP="00000000" w:rsidRDefault="00000000" w:rsidRPr="00000000" w14:paraId="00000016">
      <w:pPr>
        <w:rPr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2.7. Lingid majutusasutuse veebilehele või broneerimiskanalile (Booking.com, Airbnb vms)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(Vajalik voodikohtade arvu ja tegevusala kontrollimiseks. Airbnbs piisab oma ettevõtte /kasutaja lingist. Bookingus palun tooge välja kõik eraldi kuulutuste lingid):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STAATUS JA SOODUSTUS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3.1. Majutustegevus toimub: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(Valikvastus)</w:t>
      </w:r>
      <w:r w:rsidDel="00000000" w:rsidR="00000000" w:rsidRPr="00000000">
        <w:rPr>
          <w:rtl w:val="0"/>
        </w:rPr>
        <w:br w:type="textWrapping"/>
        <w:t xml:space="preserve">☐ ettevõtlusvormis</w:t>
        <w:br w:type="textWrapping"/>
        <w:t xml:space="preserve">☐ eraisikuna (mitte ettevõtlusvormis)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3.2. Kui eraisikuna, siis majutamine on: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(Valikvastus – kuvatakse ainult eraisikule)</w:t>
      </w:r>
      <w:r w:rsidDel="00000000" w:rsidR="00000000" w:rsidRPr="00000000">
        <w:rPr>
          <w:rtl w:val="0"/>
        </w:rPr>
        <w:br w:type="textWrapping"/>
        <w:t xml:space="preserve">☐ kõrvaltegevus</w:t>
        <w:br w:type="textWrapping"/>
        <w:t xml:space="preserve">☐ põhitegevus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KOGEMUS JA OOTUSED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4.1. Kui kaua olete majutustegevusega tegelenud?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(Valikvastus)</w:t>
      </w:r>
      <w:r w:rsidDel="00000000" w:rsidR="00000000" w:rsidRPr="00000000">
        <w:rPr>
          <w:rtl w:val="0"/>
        </w:rPr>
        <w:br w:type="textWrapping"/>
        <w:t xml:space="preserve">☐ 0–1 aastat</w:t>
        <w:br w:type="textWrapping"/>
        <w:t xml:space="preserve">☐ 1–3 aastat</w:t>
        <w:br w:type="textWrapping"/>
        <w:t xml:space="preserve">☐ 3+ aastat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rtl w:val="0"/>
        </w:rPr>
        <w:t xml:space="preserve">4.2. Mis on teie peamine põhjus Eesti Majutajate Liiduga liitumiseks?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(Pikk vastus)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4.3. Millistes valdkondades ootaksite Ühingult enim tuge?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(Märkeruudud)</w:t>
      </w:r>
      <w:r w:rsidDel="00000000" w:rsidR="00000000" w:rsidRPr="00000000">
        <w:rPr>
          <w:rtl w:val="0"/>
        </w:rPr>
        <w:br w:type="textWrapping"/>
        <w:t xml:space="preserve">☐ hinnastamine</w:t>
        <w:br w:type="textWrapping"/>
        <w:t xml:space="preserve">☐ turundus ja nähtavus</w:t>
        <w:br w:type="textWrapping"/>
        <w:t xml:space="preserve">☐ juriidilised küsimused</w:t>
        <w:br w:type="textWrapping"/>
        <w:t xml:space="preserve">☐ protsessid ja süsteemid</w:t>
        <w:br w:type="textWrapping"/>
        <w:t xml:space="preserve">☐ kogukond ja võrgustumine</w:t>
        <w:br w:type="textWrapping"/>
        <w:t xml:space="preserve">☐ muu: 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OOTUSED JA TEADLIKKUS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5.1. Kas olete teadlik, et Ühingu pakutav üks-ühele nõustamine toimub vastavalt juhatuse võimalustele ega ole garanteeritud kindlas mahus </w:t>
      </w:r>
      <w:r w:rsidDel="00000000" w:rsidR="00000000" w:rsidRPr="00000000">
        <w:rPr>
          <w:b w:val="1"/>
          <w:bCs w:val="1"/>
          <w:rtl w:val="0"/>
        </w:rPr>
        <w:t xml:space="preserve">ega regulaarsuses?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(Valikvastus)</w:t>
      </w:r>
      <w:r w:rsidDel="00000000" w:rsidR="00000000" w:rsidRPr="00000000">
        <w:rPr>
          <w:rtl w:val="0"/>
        </w:rPr>
        <w:br w:type="textWrapping"/>
        <w:t xml:space="preserve">☐ jah</w:t>
        <w:br w:type="textWrapping"/>
        <w:t xml:space="preserve">☐ ei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bCs w:val="1"/>
          <w:rtl w:val="0"/>
        </w:rPr>
        <w:t xml:space="preserve">5.2. Millisel kujul eelistaksite suhtlust Ühinguga?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(Märkeruudud)</w:t>
      </w:r>
      <w:r w:rsidDel="00000000" w:rsidR="00000000" w:rsidRPr="00000000">
        <w:rPr>
          <w:rtl w:val="0"/>
        </w:rPr>
        <w:br w:type="textWrapping"/>
        <w:t xml:space="preserve">☐ e-post</w:t>
        <w:br w:type="textWrapping"/>
        <w:t xml:space="preserve">☐ veebikõned</w:t>
        <w:br w:type="textWrapping"/>
        <w:t xml:space="preserve">☐ üritused ja kohtumised</w:t>
        <w:br w:type="textWrapping"/>
        <w:t xml:space="preserve">☐ kogukonna kanalid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KINNITUSED JA NÕUSOLEKUD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6.1. Kinnitan, et olen tutvunud Eesti Majutajate Liit MTÜ põhikirjaga ja olen valmis seda järgima.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(Märkeruut – kohustuslik)</w:t>
      </w:r>
      <w:r w:rsidDel="00000000" w:rsidR="00000000" w:rsidRPr="00000000">
        <w:rPr>
          <w:rtl w:val="0"/>
        </w:rPr>
        <w:br w:type="textWrapping"/>
        <w:t xml:space="preserve">☐ nõustun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bCs w:val="1"/>
          <w:rtl w:val="0"/>
        </w:rPr>
        <w:t xml:space="preserve">6.2. Kinnitan, et olen teadlik liikmelisuse tasudest ja tingimustest.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(Märkeruut – kohustuslik)</w:t>
      </w:r>
      <w:r w:rsidDel="00000000" w:rsidR="00000000" w:rsidRPr="00000000">
        <w:rPr>
          <w:rtl w:val="0"/>
        </w:rPr>
        <w:br w:type="textWrapping"/>
        <w:t xml:space="preserve">☐ nõustun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6.3. Kinnitan, et mõistan, et Ühing ei garanteeri ärilist tulemust ega majanduslikku kasu.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(Märkeruut – kohustuslik)</w:t>
      </w:r>
      <w:r w:rsidDel="00000000" w:rsidR="00000000" w:rsidRPr="00000000">
        <w:rPr>
          <w:rtl w:val="0"/>
        </w:rPr>
        <w:br w:type="textWrapping"/>
        <w:t xml:space="preserve">☐ nõustun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b w:val="1"/>
          <w:bCs w:val="1"/>
          <w:rtl w:val="0"/>
        </w:rPr>
        <w:t xml:space="preserve">6.4. Annan nõusoleku oma andmete töötlemiseks liikmelisuse eesmärgil vastavalt kehtivatele andmekaitse nõuetele (GDPR). </w:t>
      </w:r>
      <w:r w:rsidDel="00000000" w:rsidR="00000000" w:rsidRPr="00000000">
        <w:rPr>
          <w:i w:val="1"/>
          <w:iCs w:val="1"/>
          <w:rtl w:val="0"/>
        </w:rPr>
        <w:t xml:space="preserve">Andmete töötlemise õiguslikuks aluseks on liikmelisuse lepingu sõlmimine ja täitmine ning Ühingu seadusest tulenevate kohustuste täitmine.</w:t>
      </w:r>
      <w:r w:rsidDel="00000000" w:rsidR="00000000" w:rsidRPr="00000000">
        <w:rPr>
          <w:i w:val="1"/>
          <w:iCs w:val="1"/>
          <w:rtl w:val="0"/>
        </w:rPr>
        <w:t xml:space="preserve"> Andmeid säilitatakse liikmelisuse kehtivuse ajal ja pärast seda vastavalt seadusest tulenevatele kohustustele. Liikmel on õigus tutvuda oma andmetega, nõuda nende parandamist või kustutamist vastavalt kehtivale õigusele.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(Märkeruut – kohustuslik)</w:t>
      </w:r>
      <w:r w:rsidDel="00000000" w:rsidR="00000000" w:rsidRPr="00000000">
        <w:rPr>
          <w:rtl w:val="0"/>
        </w:rPr>
        <w:br w:type="textWrapping"/>
        <w:t xml:space="preserve">☐ nõustun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6.5. Kinnitan, et voodikohtade arv on õige ning teavitan Ühingut viivitamata selle muutumisest.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i w:val="1"/>
          <w:iCs w:val="1"/>
          <w:rtl w:val="0"/>
        </w:rPr>
        <w:t xml:space="preserve">(Märkeruut – kohustuslik)</w:t>
      </w:r>
      <w:r w:rsidDel="00000000" w:rsidR="00000000" w:rsidRPr="00000000">
        <w:rPr>
          <w:rtl w:val="0"/>
        </w:rPr>
        <w:br w:type="textWrapping"/>
        <w:t xml:space="preserve">☐ nõustun</w:t>
      </w:r>
    </w:p>
    <w:p w:rsidR="00000000" w:rsidDel="00000000" w:rsidP="00000000" w:rsidRDefault="00000000" w:rsidRPr="00000000" w14:paraId="0000002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LISAKOMMENTAARID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7.1. Soovi korral saate lisada täpsustusi või küsimusi juhatusele: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(Pikk vastus – valikuline)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808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808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808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8085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8085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8085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8085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8085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8085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8085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8085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8085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8085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8085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808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8085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808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808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808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8085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8085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X6bJLNCf9OgnE3snk3sAnxJxOg==">CgMxLjA4AHIhMVVmS3ZIc1VfNVdqaHRLS1pLRkdRNTJBQlhNYTZKd3F0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2026-01-08T08:22:00Z</dcterms:created>
  <dc:creator>Sirli Jung</dc:creator>
</cp:coreProperties>
</file>